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3D" w:rsidRDefault="00654D3D">
      <w:pPr>
        <w:rPr>
          <w:lang w:val="es-ES"/>
        </w:rPr>
      </w:pPr>
    </w:p>
    <w:p w:rsidR="00654D3D" w:rsidRPr="00654D3D" w:rsidRDefault="00654D3D">
      <w:pPr>
        <w:rPr>
          <w:rFonts w:ascii="Comic Sans MS" w:hAnsi="Comic Sans MS"/>
          <w:lang w:val="es-ES"/>
        </w:rPr>
      </w:pPr>
      <w:r w:rsidRPr="00654D3D">
        <w:rPr>
          <w:rFonts w:ascii="Comic Sans MS" w:hAnsi="Comic Sans MS"/>
          <w:lang w:val="es-ES"/>
        </w:rPr>
        <w:t xml:space="preserve">En Venezuela no hay futuro </w:t>
      </w:r>
      <w:r>
        <w:rPr>
          <w:rFonts w:ascii="Comic Sans MS" w:hAnsi="Comic Sans MS"/>
          <w:lang w:val="es-ES"/>
        </w:rPr>
        <w:t xml:space="preserve">– </w:t>
      </w:r>
      <w:proofErr w:type="spellStart"/>
      <w:r>
        <w:rPr>
          <w:rFonts w:ascii="Comic Sans MS" w:hAnsi="Comic Sans MS"/>
          <w:lang w:val="es-ES"/>
        </w:rPr>
        <w:t>Correction</w:t>
      </w:r>
      <w:proofErr w:type="spellEnd"/>
      <w:r>
        <w:rPr>
          <w:rFonts w:ascii="Comic Sans MS" w:hAnsi="Comic Sans MS"/>
          <w:lang w:val="es-ES"/>
        </w:rPr>
        <w:t xml:space="preserve"> </w:t>
      </w:r>
    </w:p>
    <w:p w:rsidR="00654D3D" w:rsidRDefault="00654D3D" w:rsidP="00654D3D">
      <w:pPr>
        <w:jc w:val="both"/>
        <w:rPr>
          <w:lang w:val="es-ES"/>
        </w:rPr>
      </w:pPr>
      <w:r w:rsidRPr="00654D3D">
        <w:rPr>
          <w:lang w:val="es-ES"/>
        </w:rPr>
        <w:t>1</w:t>
      </w:r>
      <w:r>
        <w:rPr>
          <w:lang w:val="es-ES"/>
        </w:rPr>
        <w:t>.-</w:t>
      </w:r>
      <w:r w:rsidRPr="00654D3D">
        <w:rPr>
          <w:lang w:val="es-ES"/>
        </w:rPr>
        <w:t xml:space="preserve"> Di de dónde viene Roque Díaz y cita todo lo que perdió a sus 66 años.</w:t>
      </w:r>
    </w:p>
    <w:p w:rsidR="00654D3D" w:rsidRDefault="00654D3D" w:rsidP="00654D3D">
      <w:pPr>
        <w:jc w:val="both"/>
        <w:rPr>
          <w:lang w:val="es-ES"/>
        </w:rPr>
      </w:pPr>
      <w:r w:rsidRPr="00654D3D">
        <w:rPr>
          <w:lang w:val="es-ES"/>
        </w:rPr>
        <w:t xml:space="preserve"> Roque Díaz viene de Caracas en Venezuela. A sus 66 años perdió su pensión, su casa, su carro, sus amigos (l. 2-3) </w:t>
      </w:r>
    </w:p>
    <w:p w:rsidR="00654D3D" w:rsidRDefault="00654D3D" w:rsidP="00654D3D">
      <w:pPr>
        <w:jc w:val="both"/>
        <w:rPr>
          <w:lang w:val="es-ES"/>
        </w:rPr>
      </w:pPr>
      <w:r w:rsidRPr="00654D3D">
        <w:rPr>
          <w:lang w:val="es-ES"/>
        </w:rPr>
        <w:t>2</w:t>
      </w:r>
      <w:r>
        <w:rPr>
          <w:lang w:val="es-ES"/>
        </w:rPr>
        <w:t>.-</w:t>
      </w:r>
      <w:r w:rsidRPr="00654D3D">
        <w:rPr>
          <w:lang w:val="es-ES"/>
        </w:rPr>
        <w:t xml:space="preserve">Cita una frase que explica por qué está en Colombia. Está en Colombia porque huye “de la grave crisis política, social y económica que enfrenta el vecino país” (l. 5) </w:t>
      </w:r>
    </w:p>
    <w:p w:rsidR="00654D3D" w:rsidRPr="00654D3D" w:rsidRDefault="00654D3D" w:rsidP="00654D3D">
      <w:pPr>
        <w:jc w:val="both"/>
        <w:rPr>
          <w:lang w:val="es-ES"/>
        </w:rPr>
      </w:pPr>
      <w:r w:rsidRPr="00654D3D">
        <w:rPr>
          <w:lang w:val="es-ES"/>
        </w:rPr>
        <w:t>3</w:t>
      </w:r>
      <w:r>
        <w:rPr>
          <w:lang w:val="es-ES"/>
        </w:rPr>
        <w:t>.-</w:t>
      </w:r>
      <w:r w:rsidRPr="00654D3D">
        <w:rPr>
          <w:lang w:val="es-ES"/>
        </w:rPr>
        <w:t xml:space="preserve"> Apunta dos expresiones que indican que su caso no es único. Su caso no es único porque: “Migración Colombia estima que 470.000 han ingresado” (l. 6) y “son más de un millón” (l. 7)</w:t>
      </w:r>
    </w:p>
    <w:p w:rsidR="00654D3D" w:rsidRDefault="00654D3D" w:rsidP="00654D3D">
      <w:pPr>
        <w:jc w:val="both"/>
        <w:rPr>
          <w:lang w:val="es-ES"/>
        </w:rPr>
      </w:pPr>
      <w:r>
        <w:rPr>
          <w:lang w:val="es-ES"/>
        </w:rPr>
        <w:t>4.-</w:t>
      </w:r>
      <w:r w:rsidRPr="00654D3D">
        <w:rPr>
          <w:lang w:val="es-ES"/>
        </w:rPr>
        <w:t xml:space="preserve">Apunta tres adjetivos que describen la nueva ciudad en la que vive. Los tres adjetivos que describen la ciudad en la que vive son: “extraña, intensa, y congestionada” (l. 18) </w:t>
      </w:r>
    </w:p>
    <w:p w:rsidR="00654D3D" w:rsidRDefault="00654D3D" w:rsidP="00654D3D">
      <w:pPr>
        <w:jc w:val="both"/>
        <w:rPr>
          <w:lang w:val="es-ES"/>
        </w:rPr>
      </w:pPr>
      <w:r w:rsidRPr="00654D3D">
        <w:rPr>
          <w:lang w:val="es-ES"/>
        </w:rPr>
        <w:t>5</w:t>
      </w:r>
      <w:r>
        <w:rPr>
          <w:lang w:val="es-ES"/>
        </w:rPr>
        <w:t>.-</w:t>
      </w:r>
      <w:r w:rsidRPr="00654D3D">
        <w:rPr>
          <w:lang w:val="es-ES"/>
        </w:rPr>
        <w:t xml:space="preserve"> ¿Verdadero o falso? Justifica. a. falso: “se le unieron su esposa, otra hija y su hijo” (l.20) b. verdadero: “es licenciado en ciencias sociales e historia y su esposa, en idiomas” (l. 21) c. falso: “como conducto de automóvil” (l. 26) y “su esposa consigue vendiendo mermeladas” (l. 27) </w:t>
      </w:r>
    </w:p>
    <w:p w:rsidR="00654D3D" w:rsidRDefault="00654D3D" w:rsidP="00654D3D">
      <w:pPr>
        <w:jc w:val="both"/>
        <w:rPr>
          <w:lang w:val="es-ES"/>
        </w:rPr>
      </w:pPr>
      <w:r w:rsidRPr="00654D3D">
        <w:rPr>
          <w:lang w:val="es-ES"/>
        </w:rPr>
        <w:t>6</w:t>
      </w:r>
      <w:r>
        <w:rPr>
          <w:lang w:val="es-ES"/>
        </w:rPr>
        <w:t>.-</w:t>
      </w:r>
      <w:r w:rsidRPr="00654D3D">
        <w:rPr>
          <w:lang w:val="es-ES"/>
        </w:rPr>
        <w:t xml:space="preserve"> Di cómo se sienten en su nueva ciudad. En su nueva ciudad se siente mejor: “cierto sosiego […] porque no están pasando hambre” (l. 29-30) </w:t>
      </w:r>
    </w:p>
    <w:p w:rsidR="00926B2C" w:rsidRPr="00654D3D" w:rsidRDefault="00654D3D" w:rsidP="00654D3D">
      <w:pPr>
        <w:jc w:val="both"/>
        <w:rPr>
          <w:lang w:val="es-ES"/>
        </w:rPr>
      </w:pPr>
      <w:r>
        <w:rPr>
          <w:lang w:val="es-ES"/>
        </w:rPr>
        <w:t>7.-</w:t>
      </w:r>
      <w:r w:rsidRPr="00654D3D">
        <w:rPr>
          <w:lang w:val="es-ES"/>
        </w:rPr>
        <w:t>Apunta tres cosas que a Roque Díaz le gustaría hacer cuando vuelva. Cuando vuelva a su país a Roque Díaz le gustaría: “gozar de la</w:t>
      </w:r>
      <w:bookmarkStart w:id="0" w:name="_GoBack"/>
      <w:bookmarkEnd w:id="0"/>
      <w:r w:rsidRPr="00654D3D">
        <w:rPr>
          <w:lang w:val="es-ES"/>
        </w:rPr>
        <w:t xml:space="preserve"> módica pensión, ir al cine, comerse un helado” (l. 38-39) </w:t>
      </w:r>
    </w:p>
    <w:sectPr w:rsidR="00926B2C" w:rsidRPr="00654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3D"/>
    <w:rsid w:val="00654D3D"/>
    <w:rsid w:val="0092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E219A-8054-46CE-AC61-5F066B2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RIVADULLA</dc:creator>
  <cp:keywords/>
  <dc:description/>
  <cp:lastModifiedBy>Alfonso RIVADULLA</cp:lastModifiedBy>
  <cp:revision>1</cp:revision>
  <dcterms:created xsi:type="dcterms:W3CDTF">2020-06-09T06:56:00Z</dcterms:created>
  <dcterms:modified xsi:type="dcterms:W3CDTF">2020-06-09T06:59:00Z</dcterms:modified>
</cp:coreProperties>
</file>